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2E" w:rsidRPr="00FE14E8" w:rsidRDefault="00FE14E8" w:rsidP="00FE1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4E8">
        <w:rPr>
          <w:rFonts w:ascii="Times New Roman" w:hAnsi="Times New Roman" w:cs="Times New Roman"/>
          <w:b/>
          <w:sz w:val="28"/>
          <w:szCs w:val="28"/>
        </w:rPr>
        <w:t>Отчёт об итогах голосования.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Полное фирменное наименование общества</w:t>
      </w:r>
      <w:r>
        <w:rPr>
          <w:rFonts w:ascii="Times New Roman" w:hAnsi="Times New Roman" w:cs="Times New Roman"/>
          <w:sz w:val="22"/>
          <w:szCs w:val="22"/>
        </w:rPr>
        <w:t>: Акционерное общество «</w:t>
      </w:r>
      <w:r>
        <w:rPr>
          <w:rFonts w:ascii="Times New Roman" w:hAnsi="Times New Roman" w:cs="Times New Roman"/>
          <w:bCs/>
          <w:sz w:val="22"/>
          <w:szCs w:val="22"/>
        </w:rPr>
        <w:t>ПЕРМСКИЙ ФАНЕРНЫЙ КОМБИНАТ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FE14E8" w:rsidRDefault="00FE14E8" w:rsidP="00FE14E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Место нахождения общества:</w:t>
      </w:r>
      <w:r>
        <w:rPr>
          <w:sz w:val="22"/>
          <w:szCs w:val="22"/>
        </w:rPr>
        <w:t xml:space="preserve"> 617005, Россия, Пермский край, Нытвенский район, рабочий поселок Уральский, улица Транспортная, д. 5</w:t>
      </w:r>
    </w:p>
    <w:p w:rsidR="00FE14E8" w:rsidRDefault="00FE14E8" w:rsidP="00FE14E8">
      <w:pPr>
        <w:pStyle w:val="a3"/>
        <w:spacing w:before="0" w:beforeAutospacing="0" w:after="0" w:afterAutospacing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Адрес общества: 617005, Пермский край, Нытвенский район, рабочий поселок Уральский, улица Транспортная, дом 5</w:t>
      </w:r>
    </w:p>
    <w:p w:rsidR="00FE14E8" w:rsidRDefault="00FE14E8" w:rsidP="00FE14E8">
      <w:pPr>
        <w:pStyle w:val="3"/>
        <w:spacing w:after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Дата проведения заседания:</w:t>
      </w:r>
      <w:r>
        <w:rPr>
          <w:sz w:val="22"/>
          <w:szCs w:val="22"/>
        </w:rPr>
        <w:t xml:space="preserve"> 20 июня 2025 года.</w:t>
      </w:r>
    </w:p>
    <w:p w:rsidR="00FE14E8" w:rsidRDefault="00FE14E8" w:rsidP="00FE14E8">
      <w:pPr>
        <w:pStyle w:val="3"/>
        <w:spacing w:after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Место проведения заседания:</w:t>
      </w:r>
      <w:r>
        <w:rPr>
          <w:sz w:val="22"/>
          <w:szCs w:val="22"/>
        </w:rPr>
        <w:t xml:space="preserve"> 162608, Вологодская область, город Череповец, ул. Мира, дом 30, здание центральной проходной, кабинет 101.</w:t>
      </w:r>
    </w:p>
    <w:p w:rsidR="00FE14E8" w:rsidRDefault="00FE14E8" w:rsidP="00FE14E8">
      <w:pPr>
        <w:pStyle w:val="3"/>
        <w:spacing w:after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Время проведения заседания:</w:t>
      </w:r>
      <w:r>
        <w:rPr>
          <w:sz w:val="22"/>
          <w:szCs w:val="22"/>
        </w:rPr>
        <w:t xml:space="preserve"> 10 часов 30 минут местного времени.</w:t>
      </w:r>
    </w:p>
    <w:p w:rsidR="00FE14E8" w:rsidRDefault="00FE14E8" w:rsidP="00FE14E8">
      <w:pPr>
        <w:pStyle w:val="3"/>
        <w:spacing w:after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Время начала регистрации участников заседания:</w:t>
      </w:r>
      <w:r>
        <w:rPr>
          <w:sz w:val="22"/>
          <w:szCs w:val="22"/>
        </w:rPr>
        <w:t xml:space="preserve"> 10 часов 00 минут по месту проведения заседания.</w:t>
      </w:r>
    </w:p>
    <w:p w:rsidR="00FE14E8" w:rsidRDefault="00FE14E8" w:rsidP="00FE14E8">
      <w:pPr>
        <w:ind w:right="-164"/>
        <w:rPr>
          <w:bCs/>
        </w:rPr>
      </w:pPr>
      <w:r>
        <w:rPr>
          <w:u w:val="single"/>
        </w:rPr>
        <w:t>Способ принятия решений общим собранием акционеров АО «ПФК»</w:t>
      </w:r>
      <w:r>
        <w:t>: заседание, голосование на котором   совмещается с заочным голосованием.</w:t>
      </w:r>
    </w:p>
    <w:p w:rsidR="00FE14E8" w:rsidRDefault="00FE14E8" w:rsidP="00FE14E8">
      <w:pPr>
        <w:pStyle w:val="3"/>
        <w:spacing w:after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Дата окончания приёма заполненных бюллетеней для голосования:</w:t>
      </w:r>
      <w:r>
        <w:rPr>
          <w:sz w:val="22"/>
          <w:szCs w:val="22"/>
        </w:rPr>
        <w:t xml:space="preserve"> 17 июня 2025 года. </w:t>
      </w:r>
    </w:p>
    <w:p w:rsidR="00FE14E8" w:rsidRDefault="00FE14E8" w:rsidP="00FE14E8">
      <w:pPr>
        <w:pStyle w:val="3"/>
        <w:spacing w:after="0"/>
        <w:ind w:left="567" w:hanging="56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Почтовые адреса, по которым могут направляться заполненные бюллетени для голосования: </w:t>
      </w:r>
    </w:p>
    <w:p w:rsidR="00FE14E8" w:rsidRDefault="00FE14E8" w:rsidP="00FE14E8">
      <w:pPr>
        <w:pStyle w:val="3"/>
        <w:numPr>
          <w:ilvl w:val="0"/>
          <w:numId w:val="1"/>
        </w:numPr>
        <w:autoSpaceDE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617005, Россия, Пермский край, Нытвенский район, рабочий поселок Уральский, улица Транспортная, дом 5;</w:t>
      </w:r>
    </w:p>
    <w:p w:rsidR="00FE14E8" w:rsidRDefault="00FE14E8" w:rsidP="00FE14E8">
      <w:pPr>
        <w:pStyle w:val="3"/>
        <w:numPr>
          <w:ilvl w:val="0"/>
          <w:numId w:val="1"/>
        </w:numPr>
        <w:autoSpaceDE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162606, Россия, Вологодская область, город Череповец, проспект Победы, дом 22. </w:t>
      </w:r>
    </w:p>
    <w:p w:rsidR="00FE14E8" w:rsidRDefault="00FE14E8" w:rsidP="00FE14E8">
      <w:pPr>
        <w:pStyle w:val="3"/>
        <w:spacing w:after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>
        <w:rPr>
          <w:sz w:val="22"/>
          <w:szCs w:val="22"/>
        </w:rPr>
        <w:t xml:space="preserve"> 26 мая 2025 года.</w:t>
      </w:r>
    </w:p>
    <w:p w:rsidR="00FE14E8" w:rsidRDefault="00FE14E8" w:rsidP="00FE14E8">
      <w:pPr>
        <w:pStyle w:val="3"/>
        <w:spacing w:after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Повестка дня годового заседания общего собрания акционеров АО «ПФК»:    </w:t>
      </w:r>
    </w:p>
    <w:p w:rsidR="00FE14E8" w:rsidRDefault="00FE14E8" w:rsidP="00FE14E8">
      <w:pPr>
        <w:pStyle w:val="a4"/>
        <w:numPr>
          <w:ilvl w:val="0"/>
          <w:numId w:val="2"/>
        </w:numPr>
        <w:autoSpaceDE/>
        <w:spacing w:before="0" w:after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годового отчета Акционерного общества «ПЕРМСКИЙ ФАНЕРНЫЙ КОМБИНАТ» по итогам работы за 2024 год.</w:t>
      </w:r>
    </w:p>
    <w:p w:rsidR="00FE14E8" w:rsidRDefault="00FE14E8" w:rsidP="00FE14E8">
      <w:pPr>
        <w:pStyle w:val="a4"/>
        <w:numPr>
          <w:ilvl w:val="0"/>
          <w:numId w:val="2"/>
        </w:numPr>
        <w:autoSpaceDE/>
        <w:spacing w:before="0" w:after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годовой бухгалтерской (финансовой) отчетности Акционерного общества «ПЕРМСКИЙ ФАНЕРНЫЙ КОМБИНАТ» за 2024 год.</w:t>
      </w:r>
    </w:p>
    <w:p w:rsidR="00FE14E8" w:rsidRDefault="00FE14E8" w:rsidP="00FE14E8">
      <w:pPr>
        <w:pStyle w:val="a4"/>
        <w:numPr>
          <w:ilvl w:val="0"/>
          <w:numId w:val="2"/>
        </w:numPr>
        <w:autoSpaceDE/>
        <w:spacing w:before="0" w:after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Избрание членов Совета директоров Акционерного общества «ПЕРМСКИЙ ФАНЕРНЫЙ КОМБИНАТ».</w:t>
      </w:r>
    </w:p>
    <w:p w:rsidR="00FE14E8" w:rsidRDefault="00FE14E8" w:rsidP="00FE14E8">
      <w:pPr>
        <w:pStyle w:val="a4"/>
        <w:numPr>
          <w:ilvl w:val="0"/>
          <w:numId w:val="2"/>
        </w:numPr>
        <w:autoSpaceDE/>
        <w:spacing w:before="0" w:after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численного состава ревизионной комиссии Акционерного общества «ПЕРМСКИЙ ФАНЕРНЫЙ КОМБИНАТ».</w:t>
      </w:r>
    </w:p>
    <w:p w:rsidR="00FE14E8" w:rsidRDefault="00FE14E8" w:rsidP="00FE14E8">
      <w:pPr>
        <w:pStyle w:val="a4"/>
        <w:numPr>
          <w:ilvl w:val="0"/>
          <w:numId w:val="2"/>
        </w:numPr>
        <w:autoSpaceDE/>
        <w:spacing w:before="0" w:after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Избрание членов ревизионной комиссии Акционерного общества «ПЕРМСКИЙ ФАНЕРНЫЙ КОМБИНАТ».</w:t>
      </w:r>
    </w:p>
    <w:p w:rsidR="00FE14E8" w:rsidRDefault="00FE14E8" w:rsidP="00FE14E8">
      <w:pPr>
        <w:pStyle w:val="a4"/>
        <w:numPr>
          <w:ilvl w:val="0"/>
          <w:numId w:val="2"/>
        </w:numPr>
        <w:autoSpaceDE/>
        <w:spacing w:before="0" w:after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О распределении прибыли (в том числе выплата (объявление) дивидендов).</w:t>
      </w:r>
    </w:p>
    <w:p w:rsidR="00FE14E8" w:rsidRDefault="00FE14E8" w:rsidP="00FE14E8">
      <w:pPr>
        <w:pStyle w:val="3"/>
        <w:spacing w:after="0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     </w:t>
      </w:r>
    </w:p>
    <w:p w:rsidR="00FE14E8" w:rsidRDefault="00FE14E8" w:rsidP="00FE14E8">
      <w:pPr>
        <w:pStyle w:val="3"/>
        <w:tabs>
          <w:tab w:val="left" w:pos="0"/>
        </w:tabs>
        <w:spacing w:after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Категории (типы) акций, владельцы которых имеют право голоса по всем вопросам повестки дня годового заседания общего собрания акционеров:</w:t>
      </w:r>
    </w:p>
    <w:p w:rsidR="00FE14E8" w:rsidRDefault="00FE14E8" w:rsidP="00FE14E8">
      <w:pPr>
        <w:pStyle w:val="3"/>
        <w:numPr>
          <w:ilvl w:val="0"/>
          <w:numId w:val="3"/>
        </w:numPr>
        <w:autoSpaceDE/>
        <w:spacing w:after="0"/>
        <w:ind w:left="884" w:firstLine="0"/>
        <w:jc w:val="both"/>
        <w:rPr>
          <w:sz w:val="22"/>
          <w:szCs w:val="22"/>
        </w:rPr>
      </w:pPr>
      <w:r>
        <w:rPr>
          <w:sz w:val="22"/>
          <w:szCs w:val="22"/>
        </w:rPr>
        <w:t>Акция обыкновенная именная бездокументарная;</w:t>
      </w:r>
    </w:p>
    <w:p w:rsidR="00FE14E8" w:rsidRDefault="00FE14E8" w:rsidP="00FE14E8">
      <w:pPr>
        <w:pStyle w:val="3"/>
        <w:numPr>
          <w:ilvl w:val="0"/>
          <w:numId w:val="3"/>
        </w:numPr>
        <w:autoSpaceDE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Акция привилегированная именная бездокументарная типа А.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Председатель собрания</w:t>
      </w:r>
      <w:r>
        <w:rPr>
          <w:rFonts w:ascii="Times New Roman" w:hAnsi="Times New Roman" w:cs="Times New Roman"/>
          <w:sz w:val="22"/>
          <w:szCs w:val="22"/>
        </w:rPr>
        <w:t xml:space="preserve"> – Дружинин Сергей Станиславович.</w:t>
      </w:r>
    </w:p>
    <w:p w:rsidR="00FE14E8" w:rsidRDefault="00FE14E8" w:rsidP="00FE14E8">
      <w:pPr>
        <w:jc w:val="both"/>
        <w:rPr>
          <w:rFonts w:ascii="Times New Roman" w:hAnsi="Times New Roman" w:cs="Times New Roman"/>
        </w:rPr>
      </w:pPr>
      <w:r>
        <w:rPr>
          <w:u w:val="single"/>
        </w:rPr>
        <w:t>Секретарь собрания</w:t>
      </w:r>
      <w:r>
        <w:t xml:space="preserve"> – Ришко Анастасия Алексеевна.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14E8" w:rsidRDefault="00FE14E8" w:rsidP="00FE14E8">
      <w:pPr>
        <w:pStyle w:val="Nonformat"/>
        <w:widowControl/>
        <w:ind w:right="28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Лицо, подтвердившее принятие решений общим собранием и состав лиц, участвовавших в их принятии, – регистратор общества - Общество с ограниченной ответственностью «ПАРТНЁР».</w:t>
      </w:r>
    </w:p>
    <w:p w:rsidR="00FE14E8" w:rsidRDefault="00FE14E8" w:rsidP="00FE14E8">
      <w:pPr>
        <w:pStyle w:val="Nonformat"/>
        <w:widowControl/>
        <w:ind w:right="28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E14E8" w:rsidRDefault="00FE14E8" w:rsidP="00FE14E8">
      <w:pPr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Общее количество голосов, которыми обладают акционеры – владельцы голосующих акций  Акционерного общества «ПЕРМСКИЙ ФАНЕРНЫЙ КОМБИНАТ» по вопросам № 1, 2, 4, 5, 6 повестки дня годового заседания общего собрания акционеров Акционерного общества «ПЕРМСКИЙ ФАНЕРНЫЙ КОМБИНАТ»: 30 284 голоса (Тридцать тысяч двести восемьдесят четыре) голоса.      </w:t>
      </w:r>
    </w:p>
    <w:p w:rsidR="00FE14E8" w:rsidRDefault="00FE14E8" w:rsidP="00FE14E8">
      <w:pPr>
        <w:jc w:val="both"/>
        <w:rPr>
          <w:b/>
        </w:rPr>
      </w:pPr>
      <w:r>
        <w:rPr>
          <w:b/>
        </w:rPr>
        <w:t>Общее количество голосов, которыми обладают акционеры – владельцы голосующих акций Акционерного общества «ПЕРМСКИЙ ФАНЕРНЫЙ КОМБИНАТ» по вопросу № 3 повестки дня годового заседания общего собрания акционеров Акционерного общества «ПЕРМСКИЙ ФАНЕРНЫЙ КОМБИНАТ» (кумулятивное голосование): 151 420 голосов (Сто пятьдесят одна тысяча четыреста двадцать) голосов.</w:t>
      </w:r>
    </w:p>
    <w:p w:rsidR="00FE14E8" w:rsidRDefault="00FE14E8" w:rsidP="00FE14E8">
      <w:pPr>
        <w:ind w:right="-104"/>
        <w:jc w:val="both"/>
      </w:pPr>
      <w:r>
        <w:lastRenderedPageBreak/>
        <w:t xml:space="preserve">Для участия в годовом заседании общего собрания акционеров зарегистрировался один акционер, владеющий в совокупности 23 254 голосующей акцией  (голосами), что составляет  76,7864 процента от общего количества размещенных голосующих акций (голосов) Акционерного общества «ПЕРМСКИЙ ФАНЕРНЫЙ КОМБИНАТ».        </w:t>
      </w:r>
    </w:p>
    <w:p w:rsidR="00FE14E8" w:rsidRDefault="00FE14E8" w:rsidP="00FE14E8">
      <w:pPr>
        <w:ind w:right="-104"/>
        <w:jc w:val="both"/>
      </w:pPr>
      <w:r>
        <w:t>В соответствии с пунктом 1 статьи 58 Федерального Закона «Об акционерных обществах», кворум для принятия решений годовым заседанием общего собрания акционеров Акционерного общества «ПЕРМСКИЙ ФАНЕРНЫЙ КОМБИНАТ» по всем вопросам повестки дня собрания имеется.</w:t>
      </w:r>
    </w:p>
    <w:p w:rsidR="00FE14E8" w:rsidRDefault="00FE14E8" w:rsidP="00FE14E8">
      <w:pPr>
        <w:ind w:right="-104"/>
        <w:jc w:val="both"/>
      </w:pPr>
      <w:r>
        <w:t>Годовое заседание признается правомочным.</w:t>
      </w:r>
    </w:p>
    <w:p w:rsidR="00FE14E8" w:rsidRDefault="00FE14E8" w:rsidP="00FE14E8">
      <w:pPr>
        <w:pStyle w:val="Nonformat"/>
        <w:widowControl/>
        <w:ind w:right="28"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E14E8" w:rsidRDefault="00FE14E8" w:rsidP="00FE14E8">
      <w:pPr>
        <w:pStyle w:val="Nonformat"/>
        <w:widowControl/>
        <w:tabs>
          <w:tab w:val="left" w:pos="142"/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Повестка дня общего собрания:</w:t>
      </w:r>
    </w:p>
    <w:p w:rsidR="00FE14E8" w:rsidRDefault="00FE14E8" w:rsidP="00FE14E8">
      <w:pPr>
        <w:pStyle w:val="Nonformat"/>
        <w:widowControl/>
        <w:tabs>
          <w:tab w:val="left" w:pos="142"/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E14E8" w:rsidRDefault="00FE14E8" w:rsidP="00FE14E8">
      <w:pPr>
        <w:pStyle w:val="a4"/>
        <w:spacing w:before="0" w:after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Утверждение годового отчета Акционерного общества «ПЕРМСКИЙ ФАНЕРНЫЙ КОМБИНАТ» по итогам работы за 202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 год.</w:t>
      </w:r>
    </w:p>
    <w:p w:rsidR="00FE14E8" w:rsidRDefault="00FE14E8" w:rsidP="00FE14E8">
      <w:pPr>
        <w:pStyle w:val="a4"/>
        <w:spacing w:before="0" w:after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>. Утверждение годовой бухгалтерской (финансовой) отчетности Акционерного общества «ПЕРМСКИЙ ФАНЕРНЫЙ КОМБИНАТ» за 202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 год.</w:t>
      </w:r>
    </w:p>
    <w:p w:rsidR="00FE14E8" w:rsidRDefault="00FE14E8" w:rsidP="00FE14E8">
      <w:pPr>
        <w:pStyle w:val="a4"/>
        <w:spacing w:before="0" w:after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>. Избрание членов Совета директоров Акционерного общества «ПЕРМСКИЙ ФАНЕРНЫЙ КОМБИНАТ».</w:t>
      </w:r>
    </w:p>
    <w:p w:rsidR="00FE14E8" w:rsidRDefault="00FE14E8" w:rsidP="00FE14E8">
      <w:pPr>
        <w:pStyle w:val="a4"/>
        <w:spacing w:before="0" w:after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>. Определение численного состава ревизионной комиссии Акционерного общества «ПЕРМСКИЙ ФАНЕРНЫЙ КОМБИНАТ».</w:t>
      </w:r>
    </w:p>
    <w:p w:rsidR="00FE14E8" w:rsidRDefault="00FE14E8" w:rsidP="00FE14E8">
      <w:pPr>
        <w:pStyle w:val="a4"/>
        <w:spacing w:before="0" w:after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>. Избрание членов ревизионной комиссии Акционерного общества «ПЕРМСКИЙ ФАНЕРНЫЙ КОМБИНАТ».</w:t>
      </w:r>
    </w:p>
    <w:p w:rsidR="00FE14E8" w:rsidRDefault="00FE14E8" w:rsidP="00FE14E8">
      <w:pPr>
        <w:pStyle w:val="a4"/>
        <w:spacing w:before="0" w:after="0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>. О распределении прибыли (в том числе выплата (объявление) дивидендов).</w:t>
      </w:r>
    </w:p>
    <w:p w:rsidR="00FE14E8" w:rsidRDefault="00FE14E8" w:rsidP="00FE14E8">
      <w:pPr>
        <w:jc w:val="both"/>
        <w:rPr>
          <w:lang w:val="x-none" w:eastAsia="x-none"/>
        </w:rPr>
      </w:pPr>
    </w:p>
    <w:p w:rsidR="00FE14E8" w:rsidRDefault="00FE14E8" w:rsidP="00FE14E8">
      <w:pPr>
        <w:pStyle w:val="2"/>
      </w:pPr>
      <w:r>
        <w:t xml:space="preserve">Итоги голосования по Вопросу 1 повестки дня годового заседания </w:t>
      </w:r>
      <w:r>
        <w:rPr>
          <w:bCs w:val="0"/>
        </w:rPr>
        <w:t>общего</w:t>
      </w:r>
      <w:r>
        <w:t xml:space="preserve"> собрания акционеров: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имеющие право голоса при принятии решений общим собранием акционеров,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Число голосов, приходившихся на голосующие акции общества, за исключением голосов, не учитываемых при определении кворума,</w:t>
      </w:r>
      <w:r>
        <w:rPr>
          <w:rFonts w:ascii="Times New Roman" w:hAnsi="Times New Roman" w:cs="Times New Roman"/>
          <w:sz w:val="22"/>
          <w:szCs w:val="22"/>
        </w:rPr>
        <w:t xml:space="preserve"> по данному вопросу повестки дня годового заседания общего собрания: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принявшие участие в собрании по данному вопросу повестки дня годового заседания общего собрания: 23 254 </w:t>
      </w:r>
      <w:r>
        <w:rPr>
          <w:rFonts w:ascii="Times New Roman" w:hAnsi="Times New Roman" w:cs="Times New Roman"/>
          <w:bCs/>
          <w:sz w:val="22"/>
          <w:szCs w:val="22"/>
        </w:rPr>
        <w:t>штуки.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Кворум по данному вопросу повестки дня общего собрания имеется, в голосовании по 1 вопросу повестки дня принял участие один акционер.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719"/>
        <w:gridCol w:w="3544"/>
      </w:tblGrid>
      <w:tr w:rsidR="00FE14E8" w:rsidTr="00FE14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Вариант голосования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Число голосов, отданных за каждый из вариантов голосования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% от числа голосов,</w:t>
            </w:r>
          </w:p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учитываемых при принятии решения</w:t>
            </w:r>
          </w:p>
        </w:tc>
      </w:tr>
      <w:tr w:rsidR="00FE14E8" w:rsidTr="00FE14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«ЗА»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23 254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100</w:t>
            </w:r>
          </w:p>
        </w:tc>
      </w:tr>
      <w:tr w:rsidR="00FE14E8" w:rsidTr="00FE14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«ПРОТИВ»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  <w:tr w:rsidR="00FE14E8" w:rsidTr="00FE14E8">
        <w:trPr>
          <w:trHeight w:val="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«ВОЗДЕРЖАЛСЯ»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</w:tbl>
    <w:p w:rsidR="00FE14E8" w:rsidRDefault="00FE14E8" w:rsidP="00FE14E8">
      <w:pPr>
        <w:jc w:val="both"/>
        <w:rPr>
          <w:rFonts w:eastAsia="Times New Roman"/>
          <w:b/>
          <w:bCs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E14E8" w:rsidTr="00FE14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4E8" w:rsidRDefault="00FE14E8">
            <w:pPr>
              <w:spacing w:line="256" w:lineRule="auto"/>
              <w:jc w:val="both"/>
            </w:pPr>
            <w:r>
              <w:rPr>
                <w:b/>
                <w:bCs/>
              </w:rPr>
              <w:t xml:space="preserve">Формулировка принятого решения: </w:t>
            </w:r>
            <w:r>
              <w:t>Утвердить годовой отчет Акционерного общества «ПЕРМСКИЙ ФАНЕРНЫЙ КОМБИНАТ» по итогам работы за 2024 год.</w:t>
            </w:r>
          </w:p>
        </w:tc>
      </w:tr>
    </w:tbl>
    <w:p w:rsidR="00FE14E8" w:rsidRDefault="00FE14E8" w:rsidP="00FE14E8">
      <w:pPr>
        <w:pStyle w:val="2"/>
        <w:rPr>
          <w:color w:val="000000"/>
        </w:rPr>
      </w:pPr>
    </w:p>
    <w:p w:rsidR="00FE14E8" w:rsidRDefault="00FE14E8" w:rsidP="00FE14E8">
      <w:pPr>
        <w:pStyle w:val="2"/>
        <w:rPr>
          <w:color w:val="000000"/>
        </w:rPr>
      </w:pPr>
      <w:r>
        <w:rPr>
          <w:color w:val="000000"/>
        </w:rPr>
        <w:t xml:space="preserve">Итоги голосования по Вопросу 2 </w:t>
      </w:r>
      <w:r>
        <w:t xml:space="preserve">повестки дня годового заседания </w:t>
      </w:r>
      <w:r>
        <w:rPr>
          <w:bCs w:val="0"/>
        </w:rPr>
        <w:t>общего</w:t>
      </w:r>
      <w:r>
        <w:t xml:space="preserve"> собрания акционеров</w:t>
      </w:r>
      <w:r>
        <w:rPr>
          <w:color w:val="000000"/>
        </w:rPr>
        <w:t>:</w:t>
      </w:r>
    </w:p>
    <w:p w:rsidR="00FE14E8" w:rsidRDefault="00FE14E8" w:rsidP="00FE14E8">
      <w:pPr>
        <w:pStyle w:val="Nonformat"/>
        <w:widowControl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имеющие право голоса при принятии решений общим собранием акционеров,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Число голосов, приходившихся на голосующие акции общества, за исключением голосов, не учитываемых при определении кворума,</w:t>
      </w:r>
      <w:r>
        <w:rPr>
          <w:rFonts w:ascii="Times New Roman" w:hAnsi="Times New Roman" w:cs="Times New Roman"/>
          <w:sz w:val="22"/>
          <w:szCs w:val="22"/>
        </w:rPr>
        <w:t xml:space="preserve">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принявшие участие в собрании по данному вопросу повестки дня годового заседания общего собрания: 23 254 </w:t>
      </w:r>
      <w:r>
        <w:rPr>
          <w:rFonts w:ascii="Times New Roman" w:hAnsi="Times New Roman" w:cs="Times New Roman"/>
          <w:bCs/>
          <w:sz w:val="22"/>
          <w:szCs w:val="22"/>
        </w:rPr>
        <w:t>штуки.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Кворум по данному вопросу повестки дня общего собрания имеется, в голосовании по 2 вопросу повестки дня принял участие один акционер.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FE14E8" w:rsidTr="00FE14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Вариант голосования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Число голосов, отданных за каждый из вариантов голосования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% от числа голосов, </w:t>
            </w:r>
          </w:p>
          <w:p w:rsidR="00FE14E8" w:rsidRDefault="00FE14E8">
            <w:pPr>
              <w:spacing w:line="256" w:lineRule="auto"/>
              <w:ind w:right="38"/>
              <w:jc w:val="center"/>
              <w:rPr>
                <w:b/>
              </w:rPr>
            </w:pPr>
            <w:r>
              <w:rPr>
                <w:b/>
              </w:rPr>
              <w:t>учитываемых при принятии решения</w:t>
            </w:r>
          </w:p>
        </w:tc>
      </w:tr>
      <w:tr w:rsidR="00FE14E8" w:rsidTr="00FE14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«ЗА»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23 254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100</w:t>
            </w:r>
          </w:p>
        </w:tc>
      </w:tr>
      <w:tr w:rsidR="00FE14E8" w:rsidTr="00FE14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«ПРОТИВ»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  <w:tr w:rsidR="00FE14E8" w:rsidTr="00FE14E8">
        <w:trPr>
          <w:trHeight w:val="4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«ВОЗДЕРЖАЛСЯ»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</w:tbl>
    <w:p w:rsidR="00FE14E8" w:rsidRDefault="00FE14E8" w:rsidP="00FE14E8">
      <w:pPr>
        <w:jc w:val="both"/>
        <w:rPr>
          <w:rFonts w:eastAsia="Times New Roman"/>
          <w:b/>
          <w:bCs/>
          <w:color w:val="000000"/>
          <w:lang w:eastAsia="ru-RU"/>
        </w:rPr>
      </w:pPr>
    </w:p>
    <w:p w:rsidR="00FE14E8" w:rsidRDefault="00FE14E8" w:rsidP="00FE14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-1"/>
        <w:jc w:val="both"/>
        <w:rPr>
          <w:bCs/>
        </w:rPr>
      </w:pPr>
      <w:r>
        <w:rPr>
          <w:b/>
          <w:bCs/>
        </w:rPr>
        <w:t>Формулировка принятого решения</w:t>
      </w:r>
      <w:r>
        <w:t>: Утвердить годовую бухгалтерскую (финансовую) отчетность Акционерного общества «ПЕРМСКИЙ ФАНЕРНЫЙ КОМБИНАТ» за 2024 год.</w:t>
      </w:r>
    </w:p>
    <w:p w:rsidR="00FE14E8" w:rsidRDefault="00FE14E8" w:rsidP="00FE14E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E14E8" w:rsidRDefault="00FE14E8" w:rsidP="00FE14E8">
      <w:pPr>
        <w:pStyle w:val="2"/>
        <w:rPr>
          <w:color w:val="000000"/>
        </w:rPr>
      </w:pPr>
      <w:r>
        <w:rPr>
          <w:color w:val="000000"/>
        </w:rPr>
        <w:t xml:space="preserve">Итоги голосования по Вопросу 3 повестки дня </w:t>
      </w:r>
      <w:r>
        <w:t>годового заседания общего собрания акционеров</w:t>
      </w:r>
      <w:r>
        <w:rPr>
          <w:color w:val="000000"/>
        </w:rPr>
        <w:t xml:space="preserve">: 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Число голосов, которыми обладали </w:t>
      </w:r>
      <w:r>
        <w:rPr>
          <w:rFonts w:ascii="Times New Roman" w:hAnsi="Times New Roman" w:cs="Times New Roman"/>
          <w:sz w:val="22"/>
          <w:szCs w:val="22"/>
        </w:rPr>
        <w:t xml:space="preserve">лица, имеющие право голоса при принятии решений общим собранием акционеров, по данному вопросу повестки дня годового заседания общего собрания: 151 420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Число голосов, приходившихся на голосующие акции общества, за исключением голосов, не учитываемых при определении кворума,</w:t>
      </w:r>
      <w:r>
        <w:rPr>
          <w:rFonts w:ascii="Times New Roman" w:hAnsi="Times New Roman" w:cs="Times New Roman"/>
          <w:sz w:val="22"/>
          <w:szCs w:val="22"/>
        </w:rPr>
        <w:t xml:space="preserve"> по данному вопросу повестки дня годового заседания общего собрания: 151 420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принявшие участие в собрании по данному вопросу повестки дня годового заседания общего собрания: 116 270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Кворум по данному вопросу повестки дня общего собрания имеется, в голосовании по 3 вопросу повестки дня принял участие один акционер.</w:t>
      </w:r>
    </w:p>
    <w:p w:rsidR="00FE14E8" w:rsidRDefault="00FE14E8" w:rsidP="00FE14E8">
      <w:pPr>
        <w:jc w:val="both"/>
        <w:rPr>
          <w:rFonts w:ascii="Times New Roman" w:hAnsi="Times New Roman" w:cs="Times New Roman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67"/>
        <w:gridCol w:w="4682"/>
        <w:gridCol w:w="1418"/>
        <w:gridCol w:w="1847"/>
      </w:tblGrid>
      <w:tr w:rsidR="00FE14E8" w:rsidTr="00FE14E8"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Число голосов, отданных за каждый из вариантов голосования</w:t>
            </w:r>
          </w:p>
        </w:tc>
      </w:tr>
      <w:tr w:rsidR="00FE14E8" w:rsidTr="00FE14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Варианты голосования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Ф.И.О. кандидата: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Количество поданных голосов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% от общего </w:t>
            </w:r>
          </w:p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числа голосов, учитываемых при принятии решения</w:t>
            </w:r>
          </w:p>
        </w:tc>
      </w:tr>
      <w:tr w:rsidR="00FE14E8" w:rsidTr="00FE14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4"/>
              <w:autoSpaceDE/>
              <w:spacing w:before="0" w:after="0" w:line="256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Наталья Ярославовна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FE14E8" w:rsidTr="00FE14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4"/>
              <w:autoSpaceDE/>
              <w:spacing w:before="0" w:after="0" w:line="256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Гудина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23 254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FE14E8" w:rsidTr="00FE14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4"/>
              <w:autoSpaceDE/>
              <w:spacing w:before="0" w:after="0" w:line="256" w:lineRule="auto"/>
              <w:ind w:left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Корчу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23 254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FE14E8" w:rsidTr="00FE14E8">
        <w:trPr>
          <w:trHeight w:val="2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4"/>
              <w:autoSpaceDE/>
              <w:spacing w:before="0" w:after="0" w:line="256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Устелемова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23 254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FE14E8" w:rsidTr="00FE14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left="360"/>
            </w:pPr>
            <w:r>
              <w:t>Кулезнева Екатерина 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23 254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FE14E8" w:rsidTr="00FE14E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В004_ГолПР"/>
            <w:r>
              <w:rPr>
                <w:sz w:val="22"/>
                <w:szCs w:val="22"/>
                <w:lang w:eastAsia="en-US"/>
              </w:rPr>
              <w:t>0</w:t>
            </w:r>
            <w:bookmarkEnd w:id="0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В004_ПроцГолПР"/>
            <w:r>
              <w:rPr>
                <w:sz w:val="22"/>
                <w:szCs w:val="22"/>
                <w:lang w:eastAsia="en-US"/>
              </w:rPr>
              <w:t>0</w:t>
            </w:r>
            <w:bookmarkEnd w:id="1"/>
          </w:p>
        </w:tc>
      </w:tr>
      <w:tr w:rsidR="00FE14E8" w:rsidTr="00FE14E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Воздержался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2" w:name="В004_ГолВЗ"/>
            <w:r>
              <w:rPr>
                <w:sz w:val="22"/>
                <w:szCs w:val="22"/>
                <w:lang w:eastAsia="en-US"/>
              </w:rPr>
              <w:t>0</w:t>
            </w:r>
            <w:bookmarkEnd w:id="2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3" w:name="В004_ПроцГолВЗ"/>
            <w:r>
              <w:rPr>
                <w:sz w:val="22"/>
                <w:szCs w:val="22"/>
                <w:lang w:eastAsia="en-US"/>
              </w:rPr>
              <w:t>0</w:t>
            </w:r>
            <w:bookmarkEnd w:id="3"/>
          </w:p>
        </w:tc>
      </w:tr>
    </w:tbl>
    <w:p w:rsidR="00FE14E8" w:rsidRDefault="00FE14E8" w:rsidP="00FE14E8">
      <w:pPr>
        <w:spacing w:before="120" w:after="120"/>
        <w:jc w:val="both"/>
        <w:rPr>
          <w:rFonts w:eastAsia="Times New Roman"/>
          <w:lang w:eastAsia="ru-RU"/>
        </w:rPr>
      </w:pPr>
      <w:r>
        <w:t>Голоса, не отданные ни за одного из кандидатов: 0 шт. (</w:t>
      </w:r>
      <w:bookmarkStart w:id="4" w:name="В002_ПроцГолНРВсего"/>
      <w:r>
        <w:t>0,000</w:t>
      </w:r>
      <w:bookmarkEnd w:id="4"/>
      <w:r>
        <w:t>0%).</w:t>
      </w:r>
    </w:p>
    <w:p w:rsidR="00FE14E8" w:rsidRDefault="00FE14E8" w:rsidP="00FE14E8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348"/>
        </w:tabs>
        <w:snapToGrid w:val="0"/>
        <w:ind w:left="142" w:right="142"/>
        <w:rPr>
          <w:sz w:val="22"/>
          <w:szCs w:val="22"/>
        </w:rPr>
      </w:pPr>
      <w:r>
        <w:rPr>
          <w:b/>
          <w:bCs/>
          <w:sz w:val="22"/>
          <w:szCs w:val="22"/>
        </w:rPr>
        <w:t>Формулировка принятого решения</w:t>
      </w:r>
      <w:r>
        <w:rPr>
          <w:sz w:val="22"/>
          <w:szCs w:val="22"/>
        </w:rPr>
        <w:t xml:space="preserve">: Избрать в Совет директоров Акционерного общества «ПЕРМСКИЙ ФАНЕРНЫЙ КОМБИНАТ»: Богданова Наталья Ярославовна; Гудина Марина </w:t>
      </w:r>
      <w:r>
        <w:rPr>
          <w:sz w:val="22"/>
          <w:szCs w:val="22"/>
        </w:rPr>
        <w:lastRenderedPageBreak/>
        <w:t>Владимировна; Корчу Елена Сергеевна; Устелемова Екатерина Викторовна; Кулезнева Екатерина Вадимовна.</w:t>
      </w:r>
    </w:p>
    <w:p w:rsidR="00FE14E8" w:rsidRDefault="00FE14E8" w:rsidP="00FE14E8">
      <w:pPr>
        <w:pStyle w:val="2"/>
        <w:rPr>
          <w:color w:val="000000"/>
        </w:rPr>
      </w:pPr>
    </w:p>
    <w:p w:rsidR="00FE14E8" w:rsidRDefault="00FE14E8" w:rsidP="00FE14E8">
      <w:pPr>
        <w:pStyle w:val="2"/>
        <w:rPr>
          <w:color w:val="000000"/>
        </w:rPr>
      </w:pPr>
      <w:r>
        <w:rPr>
          <w:color w:val="000000"/>
        </w:rPr>
        <w:t xml:space="preserve">Итоги голосования по Вопросу 4 повестки дня </w:t>
      </w:r>
      <w:r>
        <w:t xml:space="preserve">годового заседания </w:t>
      </w:r>
      <w:r>
        <w:rPr>
          <w:bCs w:val="0"/>
        </w:rPr>
        <w:t>общего</w:t>
      </w:r>
      <w:r>
        <w:t xml:space="preserve"> собрания акционеров</w:t>
      </w:r>
      <w:r>
        <w:rPr>
          <w:color w:val="000000"/>
        </w:rPr>
        <w:t xml:space="preserve">: 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имеющие право голоса при принятии решений общим собранием акционеров,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Число голосов, приходившихся на голосующие акции общества, за исключением голосов, не учитываемых при определении кворума,</w:t>
      </w:r>
      <w:r>
        <w:rPr>
          <w:rFonts w:ascii="Times New Roman" w:hAnsi="Times New Roman" w:cs="Times New Roman"/>
          <w:sz w:val="22"/>
          <w:szCs w:val="22"/>
        </w:rPr>
        <w:t xml:space="preserve">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принявшие участие в собрании по данному вопросу повестки дня годового заседания общего собрания: 23 254 </w:t>
      </w:r>
      <w:r>
        <w:rPr>
          <w:rFonts w:ascii="Times New Roman" w:hAnsi="Times New Roman" w:cs="Times New Roman"/>
          <w:bCs/>
          <w:sz w:val="22"/>
          <w:szCs w:val="22"/>
        </w:rPr>
        <w:t>штуки.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Кворум по данному вопросу повестки дня общего собрания имеется, в голосовании по 4 вопросу повестки дня принял участие один акционер.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FE14E8" w:rsidTr="00FE14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Вариант голосования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Число голосов, отданных за каждый из вариантов голосования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% от числа голосов, </w:t>
            </w:r>
          </w:p>
          <w:p w:rsidR="00FE14E8" w:rsidRDefault="00FE14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учитываемых при принятии решения</w:t>
            </w:r>
          </w:p>
        </w:tc>
      </w:tr>
      <w:tr w:rsidR="00FE14E8" w:rsidTr="00FE14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«ЗА»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23 254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100</w:t>
            </w:r>
          </w:p>
        </w:tc>
      </w:tr>
      <w:tr w:rsidR="00FE14E8" w:rsidTr="00FE14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«ПРОТИВ»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  <w:tr w:rsidR="00FE14E8" w:rsidTr="00FE14E8">
        <w:trPr>
          <w:trHeight w:val="3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</w:pPr>
            <w:r>
              <w:t>«ВОЗДЕРЖАЛСЯ»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</w:tbl>
    <w:p w:rsidR="00FE14E8" w:rsidRDefault="00FE14E8" w:rsidP="00FE14E8">
      <w:pPr>
        <w:pStyle w:val="2"/>
      </w:pPr>
    </w:p>
    <w:p w:rsidR="00FE14E8" w:rsidRDefault="00FE14E8" w:rsidP="00FE14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  <w:r>
        <w:rPr>
          <w:b/>
          <w:bCs/>
        </w:rPr>
        <w:t>Формулировка принятого решения</w:t>
      </w:r>
      <w:r>
        <w:rPr>
          <w:bCs/>
        </w:rPr>
        <w:t xml:space="preserve">: </w:t>
      </w:r>
      <w:r>
        <w:rPr>
          <w:shd w:val="clear" w:color="auto" w:fill="FFFFFF"/>
        </w:rPr>
        <w:t>Определить численный состав ревизионной комиссии Акционерного общества «ПЕРМСКИЙ ФАНЕРНЫЙ КОМБИНАТ» в составе трёх человек</w:t>
      </w:r>
      <w:r>
        <w:t>.</w:t>
      </w:r>
    </w:p>
    <w:p w:rsidR="00FE14E8" w:rsidRDefault="00FE14E8" w:rsidP="00FE14E8">
      <w:pPr>
        <w:pStyle w:val="2"/>
        <w:rPr>
          <w:color w:val="000000"/>
        </w:rPr>
      </w:pPr>
    </w:p>
    <w:p w:rsidR="00FE14E8" w:rsidRDefault="00FE14E8" w:rsidP="00FE14E8">
      <w:pPr>
        <w:pStyle w:val="2"/>
        <w:rPr>
          <w:color w:val="000000"/>
        </w:rPr>
      </w:pPr>
      <w:r>
        <w:rPr>
          <w:color w:val="000000"/>
        </w:rPr>
        <w:t xml:space="preserve">Итоги голосования по Вопросу 5 повестки дня </w:t>
      </w:r>
      <w:r>
        <w:t xml:space="preserve">годового заседания </w:t>
      </w:r>
      <w:r>
        <w:rPr>
          <w:bCs w:val="0"/>
        </w:rPr>
        <w:t>общего</w:t>
      </w:r>
      <w:r>
        <w:t xml:space="preserve"> собрания акционеров</w:t>
      </w:r>
      <w:r>
        <w:rPr>
          <w:color w:val="000000"/>
        </w:rPr>
        <w:t xml:space="preserve">: 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имеющие право голоса при принятии решений общим собранием акционеров,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Число голосов, приходившихся на голосующие акции общества, за исключением голосов, не учитываемых при определении кворума,</w:t>
      </w:r>
      <w:r>
        <w:rPr>
          <w:rFonts w:ascii="Times New Roman" w:hAnsi="Times New Roman" w:cs="Times New Roman"/>
          <w:sz w:val="22"/>
          <w:szCs w:val="22"/>
        </w:rPr>
        <w:t xml:space="preserve">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принявшие участие в собрании, по данному вопросу повестки дня годового заседания общего собрания: 23 254 </w:t>
      </w:r>
      <w:r>
        <w:rPr>
          <w:rFonts w:ascii="Times New Roman" w:hAnsi="Times New Roman" w:cs="Times New Roman"/>
          <w:bCs/>
          <w:sz w:val="22"/>
          <w:szCs w:val="22"/>
        </w:rPr>
        <w:t>штуки.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Кворум по данному вопросу повестки дня общего собрания имеется, в голосовании по 5 вопросу повестки дня принял участие один акционер.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dxa"/>
        <w:tblInd w:w="7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2833"/>
        <w:gridCol w:w="993"/>
        <w:gridCol w:w="1275"/>
        <w:gridCol w:w="993"/>
        <w:gridCol w:w="1276"/>
        <w:gridCol w:w="992"/>
        <w:gridCol w:w="1278"/>
      </w:tblGrid>
      <w:tr w:rsidR="00FE14E8" w:rsidTr="00FE14E8">
        <w:trPr>
          <w:trHeight w:val="253"/>
        </w:trPr>
        <w:tc>
          <w:tcPr>
            <w:tcW w:w="425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</w:t>
            </w:r>
            <w:r>
              <w:rPr>
                <w:b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8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Ф.И.О. кандидата:</w:t>
            </w:r>
          </w:p>
        </w:tc>
        <w:tc>
          <w:tcPr>
            <w:tcW w:w="6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Число голосов, отданных за каждый из вариантов голосования</w:t>
            </w:r>
          </w:p>
        </w:tc>
      </w:tr>
      <w:tr w:rsidR="00FE14E8" w:rsidTr="00FE14E8">
        <w:tc>
          <w:tcPr>
            <w:tcW w:w="42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E14E8" w:rsidRDefault="00FE14E8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8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За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Против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Воздержался</w:t>
            </w:r>
          </w:p>
        </w:tc>
      </w:tr>
      <w:tr w:rsidR="00FE14E8" w:rsidTr="00FE14E8">
        <w:tc>
          <w:tcPr>
            <w:tcW w:w="42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E14E8" w:rsidRDefault="00FE14E8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8" w:space="0" w:color="auto"/>
            </w:tcBorders>
            <w:vAlign w:val="center"/>
            <w:hideMark/>
          </w:tcPr>
          <w:p w:rsidR="00FE14E8" w:rsidRDefault="00FE14E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число</w:t>
            </w:r>
            <w:r>
              <w:rPr>
                <w:sz w:val="18"/>
                <w:szCs w:val="18"/>
                <w:lang w:eastAsia="en-US"/>
              </w:rPr>
              <w:br/>
              <w:t>голосов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% от общего числа           голосов, учитываемых при принятии решения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число</w:t>
            </w:r>
            <w:r>
              <w:rPr>
                <w:sz w:val="18"/>
                <w:szCs w:val="18"/>
                <w:lang w:eastAsia="en-US"/>
              </w:rPr>
              <w:br/>
              <w:t>голосов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% от общего числа               голосов, учитываемых при принятии решения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число</w:t>
            </w:r>
            <w:r>
              <w:rPr>
                <w:sz w:val="18"/>
                <w:szCs w:val="18"/>
                <w:lang w:eastAsia="en-US"/>
              </w:rPr>
              <w:br/>
              <w:t>голосов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% от общего   числа             голосов, учитываемых           при принятии решения </w:t>
            </w:r>
          </w:p>
        </w:tc>
      </w:tr>
      <w:tr w:rsidR="00FE14E8" w:rsidTr="00FE14E8">
        <w:trPr>
          <w:trHeight w:val="5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4E8" w:rsidRDefault="00FE14E8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4E8" w:rsidRDefault="00FE14E8">
            <w:pPr>
              <w:spacing w:line="256" w:lineRule="auto"/>
              <w:jc w:val="both"/>
            </w:pPr>
            <w:r>
              <w:t xml:space="preserve">Салимуллина </w:t>
            </w:r>
          </w:p>
          <w:p w:rsidR="00FE14E8" w:rsidRDefault="00FE14E8">
            <w:pPr>
              <w:spacing w:line="256" w:lineRule="auto"/>
              <w:jc w:val="both"/>
            </w:pPr>
            <w:r>
              <w:t>Наталья Юрьевна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23 254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  <w:tr w:rsidR="00FE14E8" w:rsidTr="00FE14E8">
        <w:trPr>
          <w:trHeight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4E8" w:rsidRDefault="00FE14E8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4E8" w:rsidRDefault="00FE14E8">
            <w:pPr>
              <w:spacing w:line="256" w:lineRule="auto"/>
              <w:jc w:val="both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 xml:space="preserve">Соколова </w:t>
            </w:r>
          </w:p>
          <w:p w:rsidR="00FE14E8" w:rsidRDefault="00FE14E8">
            <w:pPr>
              <w:spacing w:line="240" w:lineRule="atLeast"/>
              <w:jc w:val="both"/>
            </w:pPr>
            <w:r>
              <w:rPr>
                <w:bCs/>
                <w:lang w:eastAsia="x-none"/>
              </w:rPr>
              <w:t>Светлана Борисовна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23 254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  <w:tr w:rsidR="00FE14E8" w:rsidTr="00FE14E8">
        <w:trPr>
          <w:trHeight w:val="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4E8" w:rsidRDefault="00FE14E8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4E8" w:rsidRDefault="00FE14E8">
            <w:pPr>
              <w:spacing w:line="240" w:lineRule="atLeast"/>
              <w:jc w:val="both"/>
            </w:pPr>
            <w:r>
              <w:t xml:space="preserve">Федорова </w:t>
            </w:r>
          </w:p>
          <w:p w:rsidR="00FE14E8" w:rsidRDefault="00FE14E8">
            <w:pPr>
              <w:spacing w:line="256" w:lineRule="auto"/>
              <w:jc w:val="both"/>
              <w:rPr>
                <w:bCs/>
                <w:lang w:eastAsia="x-none"/>
              </w:rPr>
            </w:pPr>
            <w:r>
              <w:t>Марина Александровна</w:t>
            </w:r>
            <w:r>
              <w:rPr>
                <w:bCs/>
                <w:lang w:eastAsia="x-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23 254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0</w:t>
            </w:r>
          </w:p>
        </w:tc>
      </w:tr>
    </w:tbl>
    <w:p w:rsidR="00FE14E8" w:rsidRDefault="00FE14E8" w:rsidP="00FE14E8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E14E8" w:rsidRDefault="00FE14E8" w:rsidP="00FE1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both"/>
        <w:rPr>
          <w:rFonts w:ascii="Times New Roman" w:hAnsi="Times New Roman" w:cs="Times New Roman"/>
          <w:bCs/>
        </w:rPr>
      </w:pPr>
      <w:r>
        <w:rPr>
          <w:b/>
          <w:bCs/>
        </w:rPr>
        <w:t>Формулировка принятого решения</w:t>
      </w:r>
      <w:r>
        <w:rPr>
          <w:bCs/>
        </w:rPr>
        <w:t>: Избрать в ревизионную комиссию Акционерного общества «ПЕРМСКИЙ ФАНЕРНЫЙ КОМБИНАТ»: Салимуллина Наталья Юрьевна, Соколова Светлана Борисовна, Федорова Марина Александровна.</w:t>
      </w:r>
    </w:p>
    <w:p w:rsidR="00FE14E8" w:rsidRDefault="00FE14E8" w:rsidP="00FE14E8">
      <w:pPr>
        <w:pStyle w:val="2"/>
        <w:rPr>
          <w:color w:val="000000"/>
        </w:rPr>
      </w:pPr>
    </w:p>
    <w:p w:rsidR="00FE14E8" w:rsidRDefault="00FE14E8" w:rsidP="00FE14E8">
      <w:pPr>
        <w:pStyle w:val="2"/>
        <w:rPr>
          <w:color w:val="000000"/>
        </w:rPr>
      </w:pPr>
      <w:r>
        <w:rPr>
          <w:color w:val="000000"/>
        </w:rPr>
        <w:t xml:space="preserve">Итоги голосования по Вопросу 6 повестки дня </w:t>
      </w:r>
      <w:r>
        <w:t xml:space="preserve">годового заседания </w:t>
      </w:r>
      <w:r>
        <w:rPr>
          <w:bCs w:val="0"/>
        </w:rPr>
        <w:t>общего</w:t>
      </w:r>
      <w:r>
        <w:t xml:space="preserve"> собрания акционеров</w:t>
      </w:r>
      <w:r>
        <w:rPr>
          <w:color w:val="000000"/>
        </w:rPr>
        <w:t xml:space="preserve">: 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имеющие право голоса при принятии решений общим собранием акционеров, по данному вопросу повестки дня годового заседания общего собрания: 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Число голосов, приходившихся на голосующие акции общества, за исключением голосов, не учитываемых при определении кворума,</w:t>
      </w:r>
      <w:r>
        <w:rPr>
          <w:rFonts w:ascii="Times New Roman" w:hAnsi="Times New Roman" w:cs="Times New Roman"/>
          <w:sz w:val="22"/>
          <w:szCs w:val="22"/>
        </w:rPr>
        <w:t xml:space="preserve"> по данному вопросу повестки дня годового заседания общего собрания: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30 284 </w:t>
      </w:r>
      <w:r>
        <w:rPr>
          <w:rFonts w:ascii="Times New Roman" w:hAnsi="Times New Roman" w:cs="Times New Roman"/>
          <w:bCs/>
          <w:sz w:val="22"/>
          <w:szCs w:val="22"/>
        </w:rPr>
        <w:t>штук.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Число голосов, которыми обладали лица, принявшие участие в собрании, по данному вопросу повестки дня годового заседания общего собрания: 23 254 </w:t>
      </w:r>
      <w:r>
        <w:rPr>
          <w:rFonts w:ascii="Times New Roman" w:hAnsi="Times New Roman" w:cs="Times New Roman"/>
          <w:bCs/>
          <w:sz w:val="22"/>
          <w:szCs w:val="22"/>
        </w:rPr>
        <w:t>штуки.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Кворум по данному вопросу повестки дня общего собрания имеется, в голосовании по 6 вопросу повестки дня принял участие один акционер.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E14E8" w:rsidRDefault="00FE14E8" w:rsidP="00FE14E8">
      <w:pPr>
        <w:pStyle w:val="2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43"/>
        <w:gridCol w:w="3545"/>
      </w:tblGrid>
      <w:tr w:rsidR="00FE14E8" w:rsidTr="00FE14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Вариант голосования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</w:rPr>
              <w:t>Число голосов, отданных за каждый из вариантов голосования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% от числа голосов,</w:t>
            </w:r>
          </w:p>
          <w:p w:rsidR="00FE14E8" w:rsidRDefault="00FE14E8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учитываемых при принятии решения</w:t>
            </w:r>
          </w:p>
        </w:tc>
      </w:tr>
      <w:tr w:rsidR="00FE14E8" w:rsidTr="00FE14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</w:pPr>
            <w:r>
              <w:t>«ЗА»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23 254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jc w:val="center"/>
            </w:pPr>
            <w:r>
              <w:t>100</w:t>
            </w:r>
          </w:p>
        </w:tc>
      </w:tr>
      <w:tr w:rsidR="00FE14E8" w:rsidTr="00FE14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</w:pPr>
            <w:r>
              <w:t>«ПРОТИВ»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  <w:jc w:val="center"/>
            </w:pPr>
            <w: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  <w:jc w:val="center"/>
            </w:pPr>
            <w:r>
              <w:t>0</w:t>
            </w:r>
          </w:p>
        </w:tc>
      </w:tr>
      <w:tr w:rsidR="00FE14E8" w:rsidTr="00FE14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spacing w:line="256" w:lineRule="auto"/>
              <w:ind w:right="-1"/>
            </w:pPr>
            <w:r>
              <w:t>«ВОЗДЕРЖАЛСЯ»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E8" w:rsidRDefault="00FE14E8">
            <w:pPr>
              <w:pStyle w:val="a3"/>
              <w:spacing w:before="0" w:beforeAutospacing="0" w:after="0" w:afterAutospacing="0" w:line="25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FE14E8" w:rsidRDefault="00FE14E8" w:rsidP="00FE14E8">
      <w:pPr>
        <w:pStyle w:val="ConsNormal"/>
        <w:ind w:right="-1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E14E8" w:rsidRDefault="00FE14E8" w:rsidP="00FE14E8">
      <w:pPr>
        <w:pStyle w:val="ConsNormal"/>
        <w:ind w:right="-1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E14E8" w:rsidRDefault="00FE14E8" w:rsidP="00FE1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right="74"/>
        <w:jc w:val="both"/>
        <w:outlineLvl w:val="0"/>
        <w:rPr>
          <w:rFonts w:ascii="Times New Roman" w:hAnsi="Times New Roman" w:cs="Times New Roman"/>
        </w:rPr>
      </w:pPr>
      <w:r>
        <w:rPr>
          <w:b/>
          <w:bCs/>
        </w:rPr>
        <w:t xml:space="preserve">Формулировка принятого решения: </w:t>
      </w:r>
      <w:r>
        <w:t>Прибыль по итогам 2024 года не распределять, дивиденды не объявлять и не выплачивать.</w:t>
      </w:r>
    </w:p>
    <w:p w:rsidR="00FE14E8" w:rsidRDefault="00FE14E8" w:rsidP="00FE14E8">
      <w:pPr>
        <w:tabs>
          <w:tab w:val="left" w:pos="397"/>
          <w:tab w:val="left" w:pos="567"/>
          <w:tab w:val="left" w:pos="737"/>
        </w:tabs>
        <w:jc w:val="both"/>
      </w:pPr>
      <w:r>
        <w:t xml:space="preserve">          </w:t>
      </w: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14E8" w:rsidRDefault="00FE14E8" w:rsidP="00FE14E8">
      <w:pPr>
        <w:pStyle w:val="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Дата составления отчёта</w:t>
      </w:r>
      <w:bookmarkStart w:id="5" w:name="_GoBack"/>
      <w:bookmarkEnd w:id="5"/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24 июня 2025 года.</w:t>
      </w:r>
    </w:p>
    <w:p w:rsidR="00FE14E8" w:rsidRDefault="00FE14E8" w:rsidP="00FE14E8">
      <w:pPr>
        <w:rPr>
          <w:rFonts w:ascii="Times New Roman" w:hAnsi="Times New Roman" w:cs="Times New Roman"/>
        </w:rPr>
      </w:pPr>
    </w:p>
    <w:p w:rsidR="00FE14E8" w:rsidRDefault="00FE14E8" w:rsidP="00FE14E8"/>
    <w:p w:rsidR="00FE14E8" w:rsidRDefault="00FE14E8" w:rsidP="00FE14E8"/>
    <w:p w:rsidR="00FE14E8" w:rsidRDefault="00FE14E8" w:rsidP="00FE14E8">
      <w:pPr>
        <w:jc w:val="center"/>
      </w:pPr>
    </w:p>
    <w:sectPr w:rsidR="00FE14E8" w:rsidSect="00FE14E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E03"/>
    <w:multiLevelType w:val="hybridMultilevel"/>
    <w:tmpl w:val="4AD09B28"/>
    <w:lvl w:ilvl="0" w:tplc="E21CED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532B02"/>
    <w:multiLevelType w:val="hybridMultilevel"/>
    <w:tmpl w:val="0C20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7D96"/>
    <w:multiLevelType w:val="hybridMultilevel"/>
    <w:tmpl w:val="664A96D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E8"/>
    <w:rsid w:val="0049152E"/>
    <w:rsid w:val="00F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2339"/>
  <w15:chartTrackingRefBased/>
  <w15:docId w15:val="{7C2A9349-007B-428B-9C8E-B33FAEA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E14E8"/>
    <w:pPr>
      <w:autoSpaceDE w:val="0"/>
      <w:autoSpaceDN w:val="0"/>
      <w:spacing w:before="480" w:after="48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FE14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FE14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14E8"/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FE14E8"/>
    <w:pPr>
      <w:autoSpaceDE w:val="0"/>
      <w:autoSpaceDN w:val="0"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Nonformat">
    <w:name w:val="Nonformat"/>
    <w:basedOn w:val="a"/>
    <w:uiPriority w:val="99"/>
    <w:semiHidden/>
    <w:rsid w:val="00FE14E8"/>
    <w:pPr>
      <w:widowControl w:val="0"/>
      <w:autoSpaceDE w:val="0"/>
      <w:autoSpaceDN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semiHidden/>
    <w:rsid w:val="00FE14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10211</Characters>
  <Application>Microsoft Office Word</Application>
  <DocSecurity>0</DocSecurity>
  <Lines>85</Lines>
  <Paragraphs>23</Paragraphs>
  <ScaleCrop>false</ScaleCrop>
  <Company>Severstal</Company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Людмила Леонидовна</dc:creator>
  <cp:keywords/>
  <dc:description/>
  <cp:lastModifiedBy>Пластинина Людмила Леонидовна</cp:lastModifiedBy>
  <cp:revision>2</cp:revision>
  <dcterms:created xsi:type="dcterms:W3CDTF">2025-06-24T12:24:00Z</dcterms:created>
  <dcterms:modified xsi:type="dcterms:W3CDTF">2025-06-24T12:25:00Z</dcterms:modified>
</cp:coreProperties>
</file>